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CCC671" w14:textId="77777777" w:rsidR="005B77B3" w:rsidRDefault="00D61654">
      <w:pPr>
        <w:rPr>
          <w:rFonts w:ascii="Sigmar One" w:eastAsia="Sigmar One" w:hAnsi="Sigmar One" w:cs="Sigmar One"/>
          <w:sz w:val="36"/>
          <w:szCs w:val="36"/>
        </w:rPr>
      </w:pPr>
      <w:bookmarkStart w:id="0" w:name="_GoBack"/>
      <w:bookmarkEnd w:id="0"/>
      <w:r>
        <w:rPr>
          <w:rFonts w:ascii="Sigmar One" w:eastAsia="Sigmar One" w:hAnsi="Sigmar One" w:cs="Sigmar One"/>
          <w:sz w:val="36"/>
          <w:szCs w:val="36"/>
        </w:rPr>
        <w:t>Study List--I Can….</w:t>
      </w:r>
    </w:p>
    <w:p w14:paraId="08E5BAA4" w14:textId="77777777" w:rsidR="005B77B3" w:rsidRDefault="005B77B3"/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5"/>
        <w:gridCol w:w="705"/>
        <w:gridCol w:w="855"/>
        <w:gridCol w:w="1050"/>
      </w:tblGrid>
      <w:tr w:rsidR="005B77B3" w14:paraId="118D314C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D408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>Use</w:t>
            </w:r>
            <w:r>
              <w:t xml:space="preserve"> different kinds of maps to identify spatial patterns and relationships globally.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286C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9845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4B29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0433337A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FC6F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 xml:space="preserve">Identify </w:t>
            </w:r>
            <w:r>
              <w:t xml:space="preserve">different types of maps and the types of information presented in maps.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27A3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4EB1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91CD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0C8F06DA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862B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>Identify</w:t>
            </w:r>
            <w:r>
              <w:t xml:space="preserve"> different methods of geographic data collection, such as GIS and GPS.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F7F6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7820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42B6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509043AE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9EA7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 xml:space="preserve">Analyze </w:t>
            </w:r>
            <w:r>
              <w:t xml:space="preserve">spatial information from written accounts such as field observations, media reports, travel narratives, policy documents, among others.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551F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41AD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8BA1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594AD6D5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39C9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 xml:space="preserve">Explain </w:t>
            </w:r>
            <w:r>
              <w:t>the geographical effects of decisions made using geographical information at the personal, busine</w:t>
            </w:r>
            <w:r>
              <w:t>ss, organizational and governmental level.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AA1C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E90E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CC14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45B91CCC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92BB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 xml:space="preserve">Define </w:t>
            </w:r>
            <w:r>
              <w:t xml:space="preserve">major geographic concepts that illustrate spatial relationships, such as absolute and relative location, space, place, flows, distance decay, time space compression, and pattern.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D23F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8B36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65AA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284BAC2B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A9A1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 xml:space="preserve">Explain </w:t>
            </w:r>
            <w:r>
              <w:t>how major geographic concepts, such as sustainability, natural resources and land use, illustrate spatial relationships.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786E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DFDD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FB34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5A82B86A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C2E3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>Explain</w:t>
            </w:r>
            <w:r>
              <w:t xml:space="preserve"> the difference between environmental determinism and possibilism.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736E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0B44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1468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32E7BD38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A428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 xml:space="preserve">Define </w:t>
            </w:r>
            <w:r>
              <w:t xml:space="preserve">scales of analysis used by geographers, including global, regional, national and local.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70B8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02B0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C41F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12CBA6F8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CCCE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>Define</w:t>
            </w:r>
            <w:r>
              <w:t xml:space="preserve"> what scales of analysis reveal.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F545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2A6A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EFE3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24085121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20DB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 xml:space="preserve">Describe </w:t>
            </w:r>
            <w:r>
              <w:t>different ways that geographers define regions.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4434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6624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5874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2EADC6A2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238C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 xml:space="preserve">Explain </w:t>
            </w:r>
            <w:r>
              <w:t>the differences between the types of regions (formal, functional, and perceptual/vernacular).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936A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3688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BDF8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  <w:tr w:rsidR="005B77B3" w14:paraId="66DBE5E9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1249" w14:textId="77777777" w:rsidR="005B77B3" w:rsidRDefault="00D61654">
            <w:pPr>
              <w:widowControl w:val="0"/>
              <w:spacing w:line="240" w:lineRule="auto"/>
            </w:pPr>
            <w:r>
              <w:rPr>
                <w:b/>
              </w:rPr>
              <w:t>Explain</w:t>
            </w:r>
            <w:r>
              <w:t xml:space="preserve"> how regional analysis can be used at local, national, and glo</w:t>
            </w:r>
            <w:r>
              <w:t xml:space="preserve">bal scales.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67C4" w14:textId="77777777" w:rsidR="005B77B3" w:rsidRDefault="00D61654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9D98" w14:textId="77777777" w:rsidR="005B77B3" w:rsidRDefault="00D61654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D6CB" w14:textId="77777777" w:rsidR="005B77B3" w:rsidRDefault="00D61654">
            <w:pPr>
              <w:widowControl w:val="0"/>
              <w:spacing w:line="240" w:lineRule="auto"/>
            </w:pPr>
            <w:proofErr w:type="spellStart"/>
            <w:r>
              <w:t>Kinda</w:t>
            </w:r>
            <w:proofErr w:type="spellEnd"/>
          </w:p>
        </w:tc>
      </w:tr>
    </w:tbl>
    <w:p w14:paraId="1D101662" w14:textId="77777777" w:rsidR="005B77B3" w:rsidRDefault="005B77B3"/>
    <w:sectPr w:rsidR="005B77B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mar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B3"/>
    <w:rsid w:val="005B77B3"/>
    <w:rsid w:val="00D6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E589"/>
  <w15:docId w15:val="{03E54664-B981-43FB-BC09-C7CB5BD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Hogarth</dc:creator>
  <cp:lastModifiedBy>Emily Hogarth</cp:lastModifiedBy>
  <cp:revision>2</cp:revision>
  <dcterms:created xsi:type="dcterms:W3CDTF">2020-04-13T14:21:00Z</dcterms:created>
  <dcterms:modified xsi:type="dcterms:W3CDTF">2020-04-13T14:21:00Z</dcterms:modified>
</cp:coreProperties>
</file>