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812FF" w:rsidRPr="00C10533" w14:paraId="76A48B35" w14:textId="77777777" w:rsidTr="00E62BB0">
        <w:trPr>
          <w:trHeight w:val="601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1535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Aquaculture</w:t>
            </w:r>
          </w:p>
          <w:p w14:paraId="41557ED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Bid-rent theory </w:t>
            </w:r>
          </w:p>
          <w:p w14:paraId="07EF4610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Biotechnology</w:t>
            </w:r>
          </w:p>
          <w:p w14:paraId="015F8C6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Carrying Capacity</w:t>
            </w:r>
          </w:p>
          <w:p w14:paraId="49996AC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Clustered</w:t>
            </w:r>
          </w:p>
          <w:p w14:paraId="1DA1888B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Columbian Exchange</w:t>
            </w:r>
          </w:p>
          <w:p w14:paraId="5900094C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Commercial Agriculture (monocropping or monoculture)</w:t>
            </w:r>
          </w:p>
          <w:p w14:paraId="7171896A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Commodity chains</w:t>
            </w:r>
          </w:p>
          <w:p w14:paraId="2BB19B6C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Community-supported agriculture (CSA)</w:t>
            </w:r>
          </w:p>
          <w:p w14:paraId="57A4581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Deforestation</w:t>
            </w:r>
          </w:p>
          <w:p w14:paraId="56D3A29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Desertification</w:t>
            </w:r>
          </w:p>
          <w:p w14:paraId="1010BACC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Diffusion of Agriculture </w:t>
            </w:r>
          </w:p>
          <w:p w14:paraId="6CDACBF8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Dispersed</w:t>
            </w:r>
          </w:p>
          <w:p w14:paraId="2850F1F9" w14:textId="7721BA81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Draining wetlands</w:t>
            </w:r>
          </w:p>
          <w:p w14:paraId="445FADDB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Fair trade</w:t>
            </w:r>
          </w:p>
          <w:p w14:paraId="259D8094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Fertile Crescent</w:t>
            </w:r>
          </w:p>
          <w:p w14:paraId="265A755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Food Deserts </w:t>
            </w:r>
          </w:p>
          <w:p w14:paraId="7753B688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Food Insecurity </w:t>
            </w:r>
          </w:p>
          <w:p w14:paraId="618E8740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Genetically modified organisms (GMOs)</w:t>
            </w:r>
          </w:p>
          <w:p w14:paraId="33E7883A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Global supply chains/food distribution</w:t>
            </w:r>
          </w:p>
          <w:p w14:paraId="5461FB1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Green Revolution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60E6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Indus River Valley</w:t>
            </w:r>
          </w:p>
          <w:p w14:paraId="0B662842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Intensive farming practices</w:t>
            </w:r>
          </w:p>
          <w:p w14:paraId="69231124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Irrigation</w:t>
            </w:r>
          </w:p>
          <w:p w14:paraId="3B1BA224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Long lot </w:t>
            </w:r>
          </w:p>
          <w:p w14:paraId="2E28046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Market Gardening</w:t>
            </w:r>
          </w:p>
          <w:p w14:paraId="503D247A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Mediterranean climate</w:t>
            </w:r>
          </w:p>
          <w:p w14:paraId="54AD4658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Metes and bounds</w:t>
            </w:r>
          </w:p>
          <w:p w14:paraId="167078A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Organic farming</w:t>
            </w:r>
          </w:p>
          <w:p w14:paraId="73D0B072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Pastoral nomadism</w:t>
            </w:r>
          </w:p>
          <w:p w14:paraId="280DFE3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Rural settlement patterns</w:t>
            </w:r>
          </w:p>
          <w:p w14:paraId="3BDDBCE0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Rural survey methods </w:t>
            </w:r>
          </w:p>
          <w:p w14:paraId="44A3A8C1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Second Agricultural Revolution</w:t>
            </w:r>
          </w:p>
          <w:p w14:paraId="558DC39C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Shifting cultivation</w:t>
            </w:r>
          </w:p>
          <w:p w14:paraId="3A962D29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Slash and burn </w:t>
            </w:r>
          </w:p>
          <w:p w14:paraId="2E4F508B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Soil salinization</w:t>
            </w:r>
          </w:p>
          <w:p w14:paraId="33D1A563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Subsistence Agriculture </w:t>
            </w:r>
          </w:p>
          <w:p w14:paraId="0CC285FC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Terraces</w:t>
            </w:r>
          </w:p>
          <w:p w14:paraId="1D9ABECF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Township and range</w:t>
            </w:r>
          </w:p>
          <w:p w14:paraId="5496CFC2" w14:textId="3E7F82F6" w:rsidR="009812FF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Urban farming</w:t>
            </w:r>
          </w:p>
          <w:p w14:paraId="3CCFECDC" w14:textId="13668D62" w:rsidR="006A3465" w:rsidRPr="00C10533" w:rsidRDefault="006A3465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>
              <w:rPr>
                <w:rFonts w:asciiTheme="majorHAnsi" w:eastAsia="Calibri" w:hAnsiTheme="majorHAnsi" w:cs="Calibri"/>
                <w:sz w:val="18"/>
                <w:szCs w:val="18"/>
              </w:rPr>
              <w:t xml:space="preserve">Value added specialty crop </w:t>
            </w:r>
          </w:p>
          <w:p w14:paraId="65BF4AC6" w14:textId="77777777" w:rsidR="009812FF" w:rsidRPr="00C10533" w:rsidRDefault="009812FF" w:rsidP="009812FF">
            <w:pPr>
              <w:pStyle w:val="Normal1"/>
              <w:numPr>
                <w:ilvl w:val="0"/>
                <w:numId w:val="1"/>
              </w:numPr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Von </w:t>
            </w:r>
            <w:proofErr w:type="spellStart"/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>Thünen</w:t>
            </w:r>
            <w:proofErr w:type="spellEnd"/>
            <w:r w:rsidRPr="00C10533">
              <w:rPr>
                <w:rFonts w:asciiTheme="majorHAnsi" w:eastAsia="Calibri" w:hAnsiTheme="majorHAnsi" w:cs="Calibri"/>
                <w:sz w:val="18"/>
                <w:szCs w:val="18"/>
              </w:rPr>
              <w:t xml:space="preserve"> model</w:t>
            </w:r>
            <w:bookmarkStart w:id="0" w:name="_GoBack"/>
            <w:bookmarkEnd w:id="0"/>
          </w:p>
        </w:tc>
      </w:tr>
    </w:tbl>
    <w:p w14:paraId="726FC3DA" w14:textId="77777777" w:rsidR="00D37ABA" w:rsidRDefault="00D37ABA"/>
    <w:sectPr w:rsidR="00D37A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50811" w14:textId="77777777" w:rsidR="00AD60A3" w:rsidRDefault="00AD60A3" w:rsidP="009812FF">
      <w:pPr>
        <w:spacing w:line="240" w:lineRule="auto"/>
      </w:pPr>
      <w:r>
        <w:separator/>
      </w:r>
    </w:p>
  </w:endnote>
  <w:endnote w:type="continuationSeparator" w:id="0">
    <w:p w14:paraId="54B5BE22" w14:textId="77777777" w:rsidR="00AD60A3" w:rsidRDefault="00AD60A3" w:rsidP="0098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46F9" w14:textId="77777777" w:rsidR="00AD60A3" w:rsidRDefault="00AD60A3" w:rsidP="009812FF">
      <w:pPr>
        <w:spacing w:line="240" w:lineRule="auto"/>
      </w:pPr>
      <w:r>
        <w:separator/>
      </w:r>
    </w:p>
  </w:footnote>
  <w:footnote w:type="continuationSeparator" w:id="0">
    <w:p w14:paraId="196C49FF" w14:textId="77777777" w:rsidR="00AD60A3" w:rsidRDefault="00AD60A3" w:rsidP="0098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6C41" w14:textId="0BD24816" w:rsidR="009812FF" w:rsidRDefault="009812FF">
    <w:pPr>
      <w:pStyle w:val="Header"/>
      <w:rPr>
        <w:b/>
        <w:bCs/>
      </w:rPr>
    </w:pPr>
    <w:r w:rsidRPr="009812FF">
      <w:rPr>
        <w:b/>
        <w:bCs/>
      </w:rPr>
      <w:t xml:space="preserve">Unit 5: Agriculture Vocabulary </w:t>
    </w:r>
  </w:p>
  <w:p w14:paraId="1D2421B3" w14:textId="762B04F9" w:rsidR="009812FF" w:rsidRPr="009812FF" w:rsidRDefault="009812FF">
    <w:pPr>
      <w:pStyle w:val="Header"/>
      <w:rPr>
        <w:b/>
        <w:bCs/>
      </w:rPr>
    </w:pPr>
    <w:r>
      <w:rPr>
        <w:b/>
        <w:bCs/>
      </w:rPr>
      <w:t>AP Human 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25D8"/>
    <w:multiLevelType w:val="hybridMultilevel"/>
    <w:tmpl w:val="1408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FF"/>
    <w:rsid w:val="006A3465"/>
    <w:rsid w:val="007E5AC4"/>
    <w:rsid w:val="009812FF"/>
    <w:rsid w:val="00AD60A3"/>
    <w:rsid w:val="00D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307B"/>
  <w15:chartTrackingRefBased/>
  <w15:docId w15:val="{5108F1C0-CC29-4CD4-89CF-E4E8830D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2F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812F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9812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F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812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FF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2</cp:revision>
  <dcterms:created xsi:type="dcterms:W3CDTF">2020-01-16T17:19:00Z</dcterms:created>
  <dcterms:modified xsi:type="dcterms:W3CDTF">2020-01-16T17:22:00Z</dcterms:modified>
</cp:coreProperties>
</file>